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A1" w:rsidRPr="00442A91" w:rsidRDefault="005D58A1" w:rsidP="005D58A1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 w:rsidRPr="00442A91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產品維修單</w:t>
      </w:r>
    </w:p>
    <w:p w:rsidR="005D58A1" w:rsidRPr="006D65B1" w:rsidRDefault="005D58A1" w:rsidP="005D58A1">
      <w:pPr>
        <w:spacing w:line="260" w:lineRule="exact"/>
        <w:ind w:leftChars="-341" w:left="-716"/>
        <w:rPr>
          <w:rFonts w:asciiTheme="majorEastAsia" w:eastAsiaTheme="majorEastAsia" w:hAnsiTheme="majorEastAsia"/>
          <w:sz w:val="24"/>
          <w:lang w:eastAsia="zh-TW"/>
        </w:rPr>
      </w:pPr>
    </w:p>
    <w:p w:rsidR="005D58A1" w:rsidRPr="006D65B1" w:rsidRDefault="005D58A1" w:rsidP="006D65B1">
      <w:pPr>
        <w:spacing w:line="260" w:lineRule="exact"/>
        <w:ind w:leftChars="-341" w:left="-716" w:firstLineChars="120" w:firstLine="288"/>
        <w:rPr>
          <w:rFonts w:asciiTheme="majorEastAsia" w:eastAsiaTheme="majorEastAsia" w:hAnsiTheme="majorEastAsia" w:cs="Arial"/>
          <w:sz w:val="24"/>
          <w:lang w:eastAsia="zh-TW"/>
        </w:rPr>
      </w:pP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親愛的用戶，請先將維修產品填妥後e-mail至service@peacegiant.com.tw</w:t>
      </w:r>
      <w:r w:rsidRPr="006D65B1">
        <w:rPr>
          <w:rFonts w:asciiTheme="majorEastAsia" w:eastAsiaTheme="majorEastAsia" w:hAnsiTheme="majorEastAsia"/>
          <w:sz w:val="24"/>
          <w:lang w:eastAsia="zh-TW"/>
        </w:rPr>
        <w:t xml:space="preserve"> </w:t>
      </w:r>
    </w:p>
    <w:p w:rsidR="005D58A1" w:rsidRPr="006D65B1" w:rsidRDefault="005D58A1" w:rsidP="006D65B1">
      <w:pPr>
        <w:spacing w:line="260" w:lineRule="exact"/>
        <w:ind w:firstLineChars="200" w:firstLine="480"/>
        <w:rPr>
          <w:rFonts w:asciiTheme="majorEastAsia" w:eastAsiaTheme="majorEastAsia" w:hAnsiTheme="majorEastAsia"/>
          <w:sz w:val="24"/>
          <w:lang w:eastAsia="zh-TW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559"/>
        <w:gridCol w:w="284"/>
        <w:gridCol w:w="1268"/>
        <w:gridCol w:w="1425"/>
      </w:tblGrid>
      <w:tr w:rsidR="00B52C28" w:rsidRPr="006D65B1" w:rsidTr="00C144FD">
        <w:trPr>
          <w:trHeight w:val="4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28" w:rsidRPr="006D65B1" w:rsidRDefault="00B52C28" w:rsidP="006D65B1">
            <w:pPr>
              <w:spacing w:line="340" w:lineRule="exact"/>
              <w:ind w:leftChars="17" w:left="612" w:hangingChars="240" w:hanging="576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用戶名稱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28" w:rsidRPr="00B52C28" w:rsidRDefault="00C144FD" w:rsidP="00B52C28"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統一編號:</w:t>
            </w:r>
          </w:p>
        </w:tc>
      </w:tr>
      <w:tr w:rsidR="00C144FD" w:rsidRPr="006D65B1" w:rsidTr="00C144FD">
        <w:trPr>
          <w:trHeight w:val="49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D" w:rsidRPr="006D65B1" w:rsidRDefault="00C144FD" w:rsidP="00E166C5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維修產品型號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D" w:rsidRPr="006D65B1" w:rsidRDefault="00C144FD" w:rsidP="00C144FD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序號: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D" w:rsidRPr="006D65B1" w:rsidRDefault="00C144FD" w:rsidP="00C144FD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數量:</w:t>
            </w:r>
          </w:p>
        </w:tc>
      </w:tr>
      <w:tr w:rsidR="00C144FD" w:rsidRPr="006D65B1" w:rsidTr="00C144FD">
        <w:trPr>
          <w:trHeight w:val="495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4FD" w:rsidRPr="006D65B1" w:rsidRDefault="00C144FD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用戶地址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</w:tr>
      <w:tr w:rsidR="00B52C28" w:rsidRPr="006D65B1" w:rsidTr="00C144FD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聯絡電話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手機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聯繫人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</w:tc>
      </w:tr>
      <w:tr w:rsidR="00B52C28" w:rsidRPr="006D65B1" w:rsidTr="00C144FD">
        <w:trPr>
          <w:trHeight w:val="2017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產品故障現象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                                                </w:t>
            </w: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                                               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年</w:t>
            </w: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月</w:t>
            </w: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日</w:t>
            </w:r>
          </w:p>
        </w:tc>
      </w:tr>
      <w:tr w:rsidR="00B52C28" w:rsidRPr="006D65B1" w:rsidTr="00C144FD">
        <w:trPr>
          <w:trHeight w:val="1963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維修工程師意見</w:t>
            </w:r>
            <w:proofErr w:type="gramStart"/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︰</w:t>
            </w:r>
            <w:proofErr w:type="gramEnd"/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                                                </w:t>
            </w:r>
          </w:p>
          <w:p w:rsidR="00B52C28" w:rsidRPr="006D65B1" w:rsidRDefault="00B52C28">
            <w:pPr>
              <w:spacing w:line="340" w:lineRule="exac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                                              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年</w:t>
            </w: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月</w:t>
            </w:r>
            <w:r w:rsidRPr="006D65B1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     </w:t>
            </w:r>
            <w:r w:rsidRPr="006D65B1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日</w:t>
            </w:r>
          </w:p>
        </w:tc>
      </w:tr>
    </w:tbl>
    <w:p w:rsidR="005D58A1" w:rsidRPr="006D65B1" w:rsidRDefault="005D58A1" w:rsidP="006D65B1">
      <w:pPr>
        <w:spacing w:line="260" w:lineRule="exact"/>
        <w:ind w:leftChars="-202" w:left="66" w:hangingChars="204" w:hanging="490"/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6D65B1">
        <w:rPr>
          <w:rFonts w:asciiTheme="majorEastAsia" w:eastAsiaTheme="majorEastAsia" w:hAnsiTheme="majorEastAsia" w:hint="eastAsia"/>
          <w:b/>
          <w:sz w:val="24"/>
          <w:lang w:eastAsia="zh-TW"/>
        </w:rPr>
        <w:t>保修</w:t>
      </w:r>
      <w:r w:rsidR="00C144FD" w:rsidRPr="00C144FD">
        <w:rPr>
          <w:rFonts w:asciiTheme="majorEastAsia" w:eastAsiaTheme="majorEastAsia" w:hAnsiTheme="majorEastAsia" w:hint="eastAsia"/>
          <w:b/>
          <w:sz w:val="24"/>
          <w:lang w:eastAsia="zh-TW"/>
        </w:rPr>
        <w:t>內容</w:t>
      </w:r>
      <w:r w:rsidRPr="006D65B1">
        <w:rPr>
          <w:rFonts w:asciiTheme="majorEastAsia" w:eastAsiaTheme="majorEastAsia" w:hAnsiTheme="majorEastAsia" w:hint="eastAsia"/>
          <w:b/>
          <w:sz w:val="24"/>
          <w:lang w:eastAsia="zh-TW"/>
        </w:rPr>
        <w:t>及費用</w:t>
      </w:r>
      <w:proofErr w:type="gramStart"/>
      <w:r w:rsidRPr="006D65B1">
        <w:rPr>
          <w:rFonts w:asciiTheme="majorEastAsia" w:eastAsiaTheme="majorEastAsia" w:hAnsiTheme="majorEastAsia" w:hint="eastAsia"/>
          <w:b/>
          <w:sz w:val="24"/>
          <w:lang w:eastAsia="zh-TW"/>
        </w:rPr>
        <w:t>︰</w:t>
      </w:r>
      <w:proofErr w:type="gramEnd"/>
      <w:r w:rsidRPr="006D65B1">
        <w:rPr>
          <w:rFonts w:asciiTheme="majorEastAsia" w:eastAsiaTheme="majorEastAsia" w:hAnsiTheme="majorEastAsia" w:hint="eastAsia"/>
          <w:b/>
          <w:sz w:val="24"/>
          <w:lang w:eastAsia="zh-TW"/>
        </w:rPr>
        <w:t>（以下內容由我司用戶服務部人員填寫）</w:t>
      </w:r>
    </w:p>
    <w:p w:rsidR="00B52C28" w:rsidRDefault="00C144FD" w:rsidP="00C144FD">
      <w:pPr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1、</w:t>
      </w:r>
      <w:r w:rsidR="00B52C28">
        <w:rPr>
          <w:rFonts w:asciiTheme="majorEastAsia" w:eastAsiaTheme="majorEastAsia" w:hAnsiTheme="majorEastAsia" w:hint="eastAsia"/>
          <w:sz w:val="24"/>
          <w:lang w:eastAsia="zh-TW"/>
        </w:rPr>
        <w:t>故障單編號:</w:t>
      </w:r>
    </w:p>
    <w:p w:rsidR="005D58A1" w:rsidRPr="006D65B1" w:rsidRDefault="00C144FD" w:rsidP="00C144FD">
      <w:pPr>
        <w:tabs>
          <w:tab w:val="num" w:pos="-142"/>
        </w:tabs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2、</w:t>
      </w:r>
      <w:r w:rsidR="005D58A1" w:rsidRPr="006D65B1">
        <w:rPr>
          <w:rFonts w:asciiTheme="majorEastAsia" w:eastAsiaTheme="majorEastAsia" w:hAnsiTheme="majorEastAsia" w:hint="eastAsia"/>
          <w:sz w:val="24"/>
          <w:lang w:eastAsia="zh-TW"/>
        </w:rPr>
        <w:t>維修時間約需</w:t>
      </w:r>
      <w:r w:rsidR="005D58A1" w:rsidRPr="006D65B1">
        <w:rPr>
          <w:rFonts w:asciiTheme="majorEastAsia" w:eastAsiaTheme="majorEastAsia" w:hAnsiTheme="majorEastAsia"/>
          <w:sz w:val="24"/>
          <w:u w:val="single"/>
          <w:lang w:eastAsia="zh-TW"/>
        </w:rPr>
        <w:t xml:space="preserve">           </w:t>
      </w:r>
      <w:r w:rsidR="005D58A1" w:rsidRPr="006D65B1">
        <w:rPr>
          <w:rFonts w:asciiTheme="majorEastAsia" w:eastAsiaTheme="majorEastAsia" w:hAnsiTheme="majorEastAsia" w:hint="eastAsia"/>
          <w:sz w:val="24"/>
          <w:lang w:eastAsia="zh-TW"/>
        </w:rPr>
        <w:t>工作日。</w:t>
      </w:r>
    </w:p>
    <w:p w:rsidR="005D58A1" w:rsidRPr="006D65B1" w:rsidRDefault="00C144FD" w:rsidP="00B808A7">
      <w:pPr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3、</w:t>
      </w:r>
      <w:r w:rsidR="005D58A1" w:rsidRPr="006D65B1">
        <w:rPr>
          <w:rFonts w:asciiTheme="majorEastAsia" w:eastAsiaTheme="majorEastAsia" w:hAnsiTheme="majorEastAsia" w:hint="eastAsia"/>
          <w:sz w:val="24"/>
          <w:lang w:eastAsia="zh-TW"/>
        </w:rPr>
        <w:t>維修</w:t>
      </w:r>
      <w:r w:rsidR="006D65B1">
        <w:rPr>
          <w:rFonts w:asciiTheme="majorEastAsia" w:eastAsiaTheme="majorEastAsia" w:hAnsiTheme="majorEastAsia" w:hint="eastAsia"/>
          <w:sz w:val="24"/>
          <w:lang w:eastAsia="zh-TW"/>
        </w:rPr>
        <w:t>費用</w:t>
      </w:r>
      <w:r w:rsidR="00562CB0">
        <w:rPr>
          <w:rFonts w:asciiTheme="majorEastAsia" w:eastAsiaTheme="majorEastAsia" w:hAnsiTheme="majorEastAsia" w:hint="eastAsia"/>
          <w:sz w:val="24"/>
          <w:lang w:eastAsia="zh-TW"/>
        </w:rPr>
        <w:t>計</w:t>
      </w:r>
      <w:r w:rsidR="00562CB0" w:rsidRPr="006D65B1">
        <w:rPr>
          <w:rFonts w:asciiTheme="majorEastAsia" w:eastAsiaTheme="majorEastAsia" w:hAnsiTheme="majorEastAsia"/>
          <w:sz w:val="24"/>
          <w:u w:val="single"/>
          <w:lang w:eastAsia="zh-TW"/>
        </w:rPr>
        <w:t xml:space="preserve">        </w:t>
      </w:r>
      <w:r w:rsidR="00562CB0" w:rsidRPr="006D65B1">
        <w:rPr>
          <w:rFonts w:asciiTheme="majorEastAsia" w:eastAsiaTheme="majorEastAsia" w:hAnsiTheme="majorEastAsia" w:hint="eastAsia"/>
          <w:sz w:val="24"/>
          <w:lang w:eastAsia="zh-TW"/>
        </w:rPr>
        <w:t>元</w:t>
      </w:r>
      <w:r w:rsidR="00B808A7">
        <w:rPr>
          <w:rFonts w:asciiTheme="majorEastAsia" w:eastAsiaTheme="majorEastAsia" w:hAnsiTheme="majorEastAsia" w:hint="eastAsia"/>
          <w:sz w:val="24"/>
          <w:lang w:eastAsia="zh-TW"/>
        </w:rPr>
        <w:t xml:space="preserve"> (未稅)</w:t>
      </w:r>
      <w:r w:rsidR="005D58A1" w:rsidRPr="006D65B1">
        <w:rPr>
          <w:rFonts w:asciiTheme="majorEastAsia" w:eastAsiaTheme="majorEastAsia" w:hAnsiTheme="majorEastAsia" w:hint="eastAsia"/>
          <w:sz w:val="24"/>
          <w:lang w:eastAsia="zh-TW"/>
        </w:rPr>
        <w:t>。</w:t>
      </w:r>
    </w:p>
    <w:p w:rsidR="009206A2" w:rsidRPr="006D65B1" w:rsidRDefault="009206A2" w:rsidP="009206A2">
      <w:pPr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lang w:eastAsia="zh-TW"/>
        </w:rPr>
        <w:t>4、</w:t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我司在收到匯款後將</w:t>
      </w:r>
      <w:r>
        <w:rPr>
          <w:rFonts w:asciiTheme="majorEastAsia" w:eastAsiaTheme="majorEastAsia" w:hAnsiTheme="majorEastAsia" w:hint="eastAsia"/>
          <w:sz w:val="24"/>
          <w:lang w:eastAsia="zh-TW"/>
        </w:rPr>
        <w:t>儘快將</w:t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維修產品和發票按用戶地址一同寄</w:t>
      </w:r>
      <w:r>
        <w:rPr>
          <w:rFonts w:asciiTheme="majorEastAsia" w:eastAsiaTheme="majorEastAsia" w:hAnsiTheme="majorEastAsia" w:hint="eastAsia"/>
          <w:sz w:val="24"/>
          <w:lang w:eastAsia="zh-TW"/>
        </w:rPr>
        <w:t>給</w:t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用戶。</w:t>
      </w:r>
    </w:p>
    <w:p w:rsidR="00562CB0" w:rsidRPr="00562CB0" w:rsidRDefault="00562CB0" w:rsidP="009206A2">
      <w:pPr>
        <w:spacing w:line="260" w:lineRule="exact"/>
        <w:ind w:leftChars="-1" w:left="63" w:hangingChars="27" w:hanging="65"/>
        <w:rPr>
          <w:rFonts w:asciiTheme="majorEastAsia" w:eastAsiaTheme="majorEastAsia" w:hAnsiTheme="majorEastAsia"/>
          <w:sz w:val="24"/>
          <w:lang w:eastAsia="zh-TW"/>
        </w:rPr>
      </w:pPr>
      <w:r w:rsidRPr="00562CB0">
        <w:rPr>
          <w:rFonts w:asciiTheme="majorEastAsia" w:eastAsiaTheme="majorEastAsia" w:hAnsiTheme="majorEastAsia" w:hint="eastAsia"/>
          <w:sz w:val="24"/>
          <w:lang w:eastAsia="zh-TW"/>
        </w:rPr>
        <w:t>銀行匯款資料:</w:t>
      </w:r>
      <w:r w:rsidRPr="00562CB0">
        <w:rPr>
          <w:rFonts w:asciiTheme="majorEastAsia" w:eastAsiaTheme="majorEastAsia" w:hAnsiTheme="majorEastAsia" w:hint="eastAsia"/>
          <w:sz w:val="24"/>
          <w:lang w:eastAsia="zh-TW"/>
        </w:rPr>
        <w:tab/>
      </w:r>
    </w:p>
    <w:p w:rsidR="00562CB0" w:rsidRPr="00562CB0" w:rsidRDefault="00562CB0" w:rsidP="009206A2">
      <w:pPr>
        <w:spacing w:line="260" w:lineRule="exact"/>
        <w:ind w:leftChars="31" w:left="65" w:firstLineChars="90" w:firstLine="216"/>
        <w:rPr>
          <w:rFonts w:asciiTheme="majorEastAsia" w:eastAsiaTheme="majorEastAsia" w:hAnsiTheme="majorEastAsia"/>
          <w:sz w:val="24"/>
          <w:lang w:eastAsia="zh-TW"/>
        </w:rPr>
      </w:pPr>
      <w:r w:rsidRPr="00562CB0">
        <w:rPr>
          <w:rFonts w:asciiTheme="majorEastAsia" w:eastAsiaTheme="majorEastAsia" w:hAnsiTheme="majorEastAsia" w:hint="eastAsia"/>
          <w:sz w:val="24"/>
          <w:lang w:eastAsia="zh-TW"/>
        </w:rPr>
        <w:t xml:space="preserve">  戶名 : 安</w:t>
      </w:r>
      <w:proofErr w:type="gramStart"/>
      <w:r w:rsidRPr="00562CB0">
        <w:rPr>
          <w:rFonts w:asciiTheme="majorEastAsia" w:eastAsiaTheme="majorEastAsia" w:hAnsiTheme="majorEastAsia" w:hint="eastAsia"/>
          <w:sz w:val="24"/>
          <w:lang w:eastAsia="zh-TW"/>
        </w:rPr>
        <w:t>鋐</w:t>
      </w:r>
      <w:proofErr w:type="gramEnd"/>
      <w:r w:rsidRPr="00562CB0">
        <w:rPr>
          <w:rFonts w:asciiTheme="majorEastAsia" w:eastAsiaTheme="majorEastAsia" w:hAnsiTheme="majorEastAsia" w:hint="eastAsia"/>
          <w:sz w:val="24"/>
          <w:lang w:eastAsia="zh-TW"/>
        </w:rPr>
        <w:t xml:space="preserve">科技開發股份有限公司  </w:t>
      </w:r>
      <w:r w:rsidRPr="00562CB0">
        <w:rPr>
          <w:rFonts w:asciiTheme="majorEastAsia" w:eastAsiaTheme="majorEastAsia" w:hAnsiTheme="majorEastAsia" w:hint="eastAsia"/>
          <w:sz w:val="24"/>
          <w:lang w:eastAsia="zh-TW"/>
        </w:rPr>
        <w:tab/>
      </w:r>
    </w:p>
    <w:p w:rsidR="00562CB0" w:rsidRPr="00562CB0" w:rsidRDefault="00562CB0" w:rsidP="009206A2">
      <w:pPr>
        <w:spacing w:line="260" w:lineRule="exact"/>
        <w:ind w:leftChars="31" w:left="65" w:firstLineChars="90" w:firstLine="216"/>
        <w:rPr>
          <w:rFonts w:asciiTheme="majorEastAsia" w:eastAsiaTheme="majorEastAsia" w:hAnsiTheme="majorEastAsia"/>
          <w:sz w:val="24"/>
          <w:lang w:eastAsia="zh-TW"/>
        </w:rPr>
      </w:pPr>
      <w:r w:rsidRPr="00562CB0">
        <w:rPr>
          <w:rFonts w:asciiTheme="majorEastAsia" w:eastAsiaTheme="majorEastAsia" w:hAnsiTheme="majorEastAsia" w:hint="eastAsia"/>
          <w:sz w:val="24"/>
          <w:lang w:eastAsia="zh-TW"/>
        </w:rPr>
        <w:t xml:space="preserve">  銀行 : 聯邦銀行 田心分行 (8030803)</w:t>
      </w:r>
      <w:r w:rsidRPr="00562CB0">
        <w:rPr>
          <w:rFonts w:asciiTheme="majorEastAsia" w:eastAsiaTheme="majorEastAsia" w:hAnsiTheme="majorEastAsia" w:hint="eastAsia"/>
          <w:sz w:val="24"/>
          <w:lang w:eastAsia="zh-TW"/>
        </w:rPr>
        <w:tab/>
      </w:r>
    </w:p>
    <w:p w:rsidR="00562CB0" w:rsidRDefault="00562CB0" w:rsidP="009206A2">
      <w:pPr>
        <w:spacing w:line="260" w:lineRule="exact"/>
        <w:ind w:leftChars="31" w:left="65" w:firstLineChars="90" w:firstLine="216"/>
        <w:rPr>
          <w:rFonts w:asciiTheme="majorEastAsia" w:eastAsiaTheme="majorEastAsia" w:hAnsiTheme="majorEastAsia"/>
          <w:sz w:val="24"/>
          <w:lang w:eastAsia="zh-TW"/>
        </w:rPr>
      </w:pPr>
      <w:r w:rsidRPr="00562CB0">
        <w:rPr>
          <w:rFonts w:asciiTheme="majorEastAsia" w:eastAsiaTheme="majorEastAsia" w:hAnsiTheme="majorEastAsia" w:hint="eastAsia"/>
          <w:sz w:val="24"/>
          <w:lang w:eastAsia="zh-TW"/>
        </w:rPr>
        <w:t xml:space="preserve">  帳號 : 080-10-0002606</w:t>
      </w:r>
    </w:p>
    <w:p w:rsidR="005D58A1" w:rsidRPr="00442A91" w:rsidRDefault="009206A2" w:rsidP="00C144FD">
      <w:pPr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5、</w:t>
      </w:r>
      <w:r w:rsidR="00442A91" w:rsidRPr="00442A91">
        <w:rPr>
          <w:rFonts w:asciiTheme="majorEastAsia" w:eastAsiaTheme="majorEastAsia" w:hAnsiTheme="majorEastAsia" w:hint="eastAsia"/>
          <w:sz w:val="24"/>
          <w:lang w:eastAsia="zh-TW"/>
        </w:rPr>
        <w:t>維修服務包含最終的調校與90日保固</w:t>
      </w:r>
    </w:p>
    <w:p w:rsidR="00442A91" w:rsidRPr="00442A91" w:rsidRDefault="009206A2" w:rsidP="00C144FD">
      <w:pPr>
        <w:spacing w:line="260" w:lineRule="exact"/>
        <w:ind w:leftChars="-202" w:left="66" w:hangingChars="204" w:hanging="49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6、</w:t>
      </w:r>
      <w:r w:rsidR="00442A91">
        <w:rPr>
          <w:rFonts w:asciiTheme="majorEastAsia" w:eastAsiaTheme="majorEastAsia" w:hAnsiTheme="majorEastAsia" w:hint="eastAsia"/>
          <w:sz w:val="24"/>
          <w:lang w:eastAsia="zh-TW"/>
        </w:rPr>
        <w:t>不包含校驗報告費用</w:t>
      </w:r>
    </w:p>
    <w:p w:rsidR="00442A91" w:rsidRPr="00C144FD" w:rsidRDefault="00442A91" w:rsidP="00C144FD">
      <w:pPr>
        <w:ind w:leftChars="-202" w:left="1" w:hangingChars="202" w:hanging="425"/>
        <w:rPr>
          <w:rFonts w:eastAsiaTheme="minorEastAsia"/>
          <w:b/>
          <w:lang w:eastAsia="zh-TW"/>
        </w:rPr>
      </w:pPr>
      <w:r w:rsidRPr="00C144FD">
        <w:rPr>
          <w:rFonts w:eastAsiaTheme="minorEastAsia" w:hint="eastAsia"/>
          <w:b/>
          <w:lang w:eastAsia="zh-TW"/>
        </w:rPr>
        <w:t xml:space="preserve">= = = = = = = = = = = = = = = = = = = = = = = = = = = = = = = = = = = = = = = = = = = = = = = = = = = </w:t>
      </w:r>
    </w:p>
    <w:p w:rsidR="00442A91" w:rsidRPr="00C144FD" w:rsidRDefault="00C144FD" w:rsidP="00C144FD">
      <w:pPr>
        <w:ind w:leftChars="-202" w:left="142" w:hangingChars="202" w:hanging="566"/>
        <w:rPr>
          <w:rFonts w:eastAsiaTheme="minorEastAsia"/>
          <w:b/>
          <w:sz w:val="28"/>
          <w:szCs w:val="28"/>
          <w:lang w:eastAsia="zh-TW"/>
        </w:rPr>
      </w:pPr>
      <w:proofErr w:type="gramStart"/>
      <w:r w:rsidRPr="00C144FD">
        <w:rPr>
          <w:rFonts w:eastAsiaTheme="minorEastAsia" w:hint="eastAsia"/>
          <w:b/>
          <w:sz w:val="28"/>
          <w:szCs w:val="28"/>
          <w:lang w:eastAsia="zh-TW"/>
        </w:rPr>
        <w:t>敝司瞭解</w:t>
      </w:r>
      <w:proofErr w:type="gramEnd"/>
      <w:r w:rsidRPr="00C144FD">
        <w:rPr>
          <w:rFonts w:eastAsiaTheme="minorEastAsia" w:hint="eastAsia"/>
          <w:b/>
          <w:sz w:val="28"/>
          <w:szCs w:val="28"/>
          <w:lang w:eastAsia="zh-TW"/>
        </w:rPr>
        <w:t>上述保修內容與費用，並同意維修。</w:t>
      </w:r>
    </w:p>
    <w:p w:rsidR="00C144FD" w:rsidRDefault="00C144FD" w:rsidP="00442A91">
      <w:pPr>
        <w:ind w:leftChars="-202" w:hangingChars="202" w:hanging="424"/>
        <w:rPr>
          <w:rFonts w:eastAsiaTheme="minorEastAsia"/>
          <w:lang w:eastAsia="zh-TW"/>
        </w:rPr>
      </w:pPr>
    </w:p>
    <w:p w:rsidR="00B52C28" w:rsidRPr="00B52C28" w:rsidRDefault="00B52C28" w:rsidP="00B52C28">
      <w:pPr>
        <w:ind w:leftChars="-202" w:left="142" w:hangingChars="202" w:hanging="566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B52C28">
        <w:rPr>
          <w:rFonts w:eastAsiaTheme="minorEastAsia" w:hint="eastAsia"/>
          <w:sz w:val="28"/>
          <w:szCs w:val="28"/>
          <w:lang w:eastAsia="zh-TW"/>
        </w:rPr>
        <w:t>維修確認</w:t>
      </w:r>
      <w:r w:rsidR="00C144FD">
        <w:rPr>
          <w:rFonts w:eastAsiaTheme="minorEastAsia" w:hint="eastAsia"/>
          <w:sz w:val="28"/>
          <w:szCs w:val="28"/>
          <w:lang w:eastAsia="zh-TW"/>
        </w:rPr>
        <w:t>簽章</w:t>
      </w:r>
      <w:r w:rsidRPr="00B52C28">
        <w:rPr>
          <w:rFonts w:eastAsiaTheme="minorEastAsia" w:hint="eastAsia"/>
          <w:sz w:val="28"/>
          <w:szCs w:val="28"/>
          <w:lang w:eastAsia="zh-TW"/>
        </w:rPr>
        <w:t>:</w:t>
      </w:r>
      <w:r w:rsidRPr="00B52C28">
        <w:rPr>
          <w:rFonts w:asciiTheme="majorEastAsia" w:eastAsiaTheme="majorEastAsia" w:hAnsiTheme="majorEastAsia"/>
          <w:sz w:val="28"/>
          <w:szCs w:val="28"/>
          <w:u w:val="single"/>
          <w:lang w:eastAsia="zh-TW"/>
        </w:rPr>
        <w:t xml:space="preserve">        </w:t>
      </w:r>
      <w:r w:rsidRPr="00B52C28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        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ab/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ab/>
        <w:t xml:space="preserve">    </w:t>
      </w:r>
      <w:r w:rsidR="00C144FD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      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ab/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Pr="006D65B1">
        <w:rPr>
          <w:rFonts w:asciiTheme="majorEastAsia" w:eastAsiaTheme="majorEastAsia" w:hAnsiTheme="majorEastAsia"/>
          <w:sz w:val="24"/>
          <w:lang w:eastAsia="zh-TW"/>
        </w:rPr>
        <w:t xml:space="preserve">     </w:t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Pr="006D65B1">
        <w:rPr>
          <w:rFonts w:asciiTheme="majorEastAsia" w:eastAsiaTheme="majorEastAsia" w:hAnsiTheme="majorEastAsia"/>
          <w:sz w:val="24"/>
          <w:lang w:eastAsia="zh-TW"/>
        </w:rPr>
        <w:t xml:space="preserve">     </w:t>
      </w:r>
      <w:r w:rsidRPr="006D65B1">
        <w:rPr>
          <w:rFonts w:asciiTheme="majorEastAsia" w:eastAsiaTheme="majorEastAsia" w:hAnsiTheme="majorEastAsia" w:hint="eastAsia"/>
          <w:sz w:val="24"/>
          <w:lang w:eastAsia="zh-TW"/>
        </w:rPr>
        <w:t>日</w:t>
      </w:r>
    </w:p>
    <w:p w:rsidR="00B52C28" w:rsidRPr="00C144FD" w:rsidRDefault="00C144FD" w:rsidP="00C144FD">
      <w:pPr>
        <w:ind w:leftChars="-202" w:left="61" w:hangingChars="202" w:hanging="485"/>
        <w:rPr>
          <w:rFonts w:eastAsia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※</w:t>
      </w:r>
      <w:r w:rsidRPr="00C144FD">
        <w:rPr>
          <w:rFonts w:eastAsiaTheme="minorEastAsia" w:hint="eastAsia"/>
          <w:sz w:val="24"/>
          <w:lang w:eastAsia="zh-TW"/>
        </w:rPr>
        <w:t>請傳真至</w:t>
      </w:r>
      <w:r w:rsidRPr="00C144FD">
        <w:rPr>
          <w:rFonts w:eastAsiaTheme="minorEastAsia" w:hint="eastAsia"/>
          <w:sz w:val="24"/>
          <w:lang w:eastAsia="zh-TW"/>
        </w:rPr>
        <w:t>03-2201459</w:t>
      </w:r>
      <w:r w:rsidRPr="00C144FD">
        <w:rPr>
          <w:rFonts w:eastAsiaTheme="minorEastAsia" w:hint="eastAsia"/>
          <w:sz w:val="24"/>
          <w:lang w:eastAsia="zh-TW"/>
        </w:rPr>
        <w:t>或</w:t>
      </w:r>
      <w:r w:rsidRPr="00C144FD">
        <w:rPr>
          <w:rFonts w:eastAsiaTheme="minorEastAsia" w:hint="eastAsia"/>
          <w:sz w:val="24"/>
          <w:lang w:eastAsia="zh-TW"/>
        </w:rPr>
        <w:t>e-mail</w:t>
      </w:r>
      <w:r w:rsidRPr="00C144FD">
        <w:rPr>
          <w:rFonts w:eastAsiaTheme="minorEastAsia" w:hint="eastAsia"/>
          <w:sz w:val="24"/>
          <w:lang w:eastAsia="zh-TW"/>
        </w:rPr>
        <w:t>至</w:t>
      </w:r>
      <w:r w:rsidRPr="00C144FD">
        <w:rPr>
          <w:rFonts w:asciiTheme="majorEastAsia" w:eastAsiaTheme="majorEastAsia" w:hAnsiTheme="majorEastAsia" w:hint="eastAsia"/>
          <w:sz w:val="24"/>
          <w:lang w:eastAsia="zh-TW"/>
        </w:rPr>
        <w:t>service@peacegiant.com.tw</w:t>
      </w:r>
    </w:p>
    <w:sectPr w:rsidR="00B52C28" w:rsidRPr="00C144F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74" w:rsidRDefault="00A80274" w:rsidP="001D67E9">
      <w:r>
        <w:separator/>
      </w:r>
    </w:p>
  </w:endnote>
  <w:endnote w:type="continuationSeparator" w:id="0">
    <w:p w:rsidR="00A80274" w:rsidRDefault="00A80274" w:rsidP="001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74" w:rsidRDefault="00A80274" w:rsidP="001D67E9">
      <w:r>
        <w:separator/>
      </w:r>
    </w:p>
  </w:footnote>
  <w:footnote w:type="continuationSeparator" w:id="0">
    <w:p w:rsidR="00A80274" w:rsidRDefault="00A80274" w:rsidP="001D6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E9" w:rsidRDefault="00A16AA2">
    <w:pPr>
      <w:pStyle w:val="a3"/>
    </w:pPr>
    <w:r>
      <w:rPr>
        <w:rFonts w:ascii="新細明體" w:eastAsia="新細明體" w:hAnsi="新細明體" w:cs="新細明體"/>
        <w:noProof/>
        <w:kern w:val="0"/>
        <w:szCs w:val="24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26CA1" wp14:editId="7F1E1595">
              <wp:simplePos x="0" y="0"/>
              <wp:positionH relativeFrom="column">
                <wp:posOffset>3879850</wp:posOffset>
              </wp:positionH>
              <wp:positionV relativeFrom="paragraph">
                <wp:posOffset>-274955</wp:posOffset>
              </wp:positionV>
              <wp:extent cx="2457450" cy="733425"/>
              <wp:effectExtent l="0" t="0" r="0" b="952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7E9" w:rsidRDefault="001D67E9" w:rsidP="005D58A1">
                          <w:pPr>
                            <w:spacing w:line="180" w:lineRule="atLeast"/>
                            <w:ind w:right="105"/>
                            <w:jc w:val="right"/>
                            <w:rPr>
                              <w:b/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b/>
                              <w:lang w:eastAsia="zh-TW"/>
                            </w:rPr>
                            <w:t>安</w:t>
                          </w:r>
                          <w:proofErr w:type="gramStart"/>
                          <w:r>
                            <w:rPr>
                              <w:rFonts w:hint="eastAsia"/>
                              <w:b/>
                              <w:lang w:eastAsia="zh-TW"/>
                            </w:rPr>
                            <w:t>鋐</w:t>
                          </w:r>
                          <w:proofErr w:type="gramEnd"/>
                          <w:r>
                            <w:rPr>
                              <w:rFonts w:hint="eastAsia"/>
                              <w:b/>
                              <w:lang w:eastAsia="zh-TW"/>
                            </w:rPr>
                            <w:t>科技開發股份有限公司</w:t>
                          </w:r>
                        </w:p>
                        <w:p w:rsidR="001D67E9" w:rsidRDefault="00A80274" w:rsidP="005D58A1">
                          <w:pPr>
                            <w:spacing w:line="180" w:lineRule="atLeast"/>
                            <w:ind w:right="41" w:firstLineChars="450" w:firstLine="945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D67E9" w:rsidRPr="001D67E9">
                              <w:rPr>
                                <w:rStyle w:val="a9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TEL:0</w:t>
                            </w:r>
                            <w:r w:rsidR="001D67E9" w:rsidRPr="001D67E9">
                              <w:rPr>
                                <w:rStyle w:val="a9"/>
                                <w:rFonts w:hint="eastAsia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3-2711599</w:t>
                            </w:r>
                          </w:hyperlink>
                          <w:r w:rsidR="005D58A1">
                            <w:rPr>
                              <w:rStyle w:val="a9"/>
                              <w:rFonts w:eastAsiaTheme="minorEastAsia" w:hint="eastAsia"/>
                              <w:color w:val="auto"/>
                              <w:sz w:val="16"/>
                              <w:szCs w:val="16"/>
                              <w:u w:val="none"/>
                              <w:lang w:eastAsia="zh-TW"/>
                            </w:rPr>
                            <w:t xml:space="preserve"> </w:t>
                          </w:r>
                          <w:r w:rsidR="001D67E9">
                            <w:rPr>
                              <w:sz w:val="16"/>
                              <w:szCs w:val="16"/>
                            </w:rPr>
                            <w:t xml:space="preserve"> FAX: </w:t>
                          </w:r>
                          <w:r w:rsid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03-2201459</w:t>
                          </w:r>
                        </w:p>
                        <w:p w:rsidR="001D67E9" w:rsidRDefault="001D67E9" w:rsidP="001D67E9">
                          <w:pPr>
                            <w:spacing w:line="180" w:lineRule="atLeast"/>
                            <w:ind w:right="41" w:firstLineChars="650" w:firstLine="1040"/>
                            <w:rPr>
                              <w:sz w:val="16"/>
                              <w:szCs w:val="16"/>
                            </w:rPr>
                          </w:pP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桃園縣桃園市中平路</w:t>
                          </w: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98</w:t>
                          </w: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號</w:t>
                          </w: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3</w:t>
                          </w: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樓之</w:t>
                          </w:r>
                          <w:r w:rsidRPr="001D67E9">
                            <w:rPr>
                              <w:rFonts w:hint="eastAsia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D67E9" w:rsidRDefault="001D67E9" w:rsidP="005D58A1">
                          <w:pPr>
                            <w:spacing w:line="180" w:lineRule="atLeast"/>
                            <w:ind w:right="41" w:firstLineChars="950" w:firstLine="15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http://www.peacegiant.com.tw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305.5pt;margin-top:-21.65pt;width:193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" stroked="f">
              <v:textbox>
                <w:txbxContent>
                  <w:p w:rsidR="001D67E9" w:rsidRDefault="001D67E9" w:rsidP="005D58A1">
                    <w:pPr>
                      <w:spacing w:line="180" w:lineRule="atLeast"/>
                      <w:ind w:right="105"/>
                      <w:jc w:val="right"/>
                      <w:rPr>
                        <w:b/>
                        <w:lang w:eastAsia="zh-TW"/>
                      </w:rPr>
                    </w:pPr>
                    <w:r>
                      <w:rPr>
                        <w:rFonts w:hint="eastAsia"/>
                        <w:b/>
                        <w:lang w:eastAsia="zh-TW"/>
                      </w:rPr>
                      <w:t>安</w:t>
                    </w:r>
                    <w:proofErr w:type="gramStart"/>
                    <w:r>
                      <w:rPr>
                        <w:rFonts w:hint="eastAsia"/>
                        <w:b/>
                        <w:lang w:eastAsia="zh-TW"/>
                      </w:rPr>
                      <w:t>鋐</w:t>
                    </w:r>
                    <w:proofErr w:type="gramEnd"/>
                    <w:r>
                      <w:rPr>
                        <w:rFonts w:hint="eastAsia"/>
                        <w:b/>
                        <w:lang w:eastAsia="zh-TW"/>
                      </w:rPr>
                      <w:t>科技開發股份有限公司</w:t>
                    </w:r>
                  </w:p>
                  <w:p w:rsidR="001D67E9" w:rsidRDefault="00155C00" w:rsidP="005D58A1">
                    <w:pPr>
                      <w:spacing w:line="180" w:lineRule="atLeast"/>
                      <w:ind w:right="41" w:firstLineChars="450" w:firstLine="945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1D67E9" w:rsidRPr="001D67E9">
                        <w:rPr>
                          <w:rStyle w:val="a9"/>
                          <w:color w:val="auto"/>
                          <w:sz w:val="16"/>
                          <w:szCs w:val="16"/>
                          <w:u w:val="none"/>
                        </w:rPr>
                        <w:t>TEL:0</w:t>
                      </w:r>
                      <w:r w:rsidR="001D67E9" w:rsidRPr="001D67E9">
                        <w:rPr>
                          <w:rStyle w:val="a9"/>
                          <w:rFonts w:hint="eastAsia"/>
                          <w:color w:val="auto"/>
                          <w:sz w:val="16"/>
                          <w:szCs w:val="16"/>
                          <w:u w:val="none"/>
                        </w:rPr>
                        <w:t>3-2711599</w:t>
                      </w:r>
                    </w:hyperlink>
                    <w:r w:rsidR="005D58A1">
                      <w:rPr>
                        <w:rStyle w:val="a9"/>
                        <w:rFonts w:eastAsiaTheme="minorEastAsia" w:hint="eastAsia"/>
                        <w:color w:val="auto"/>
                        <w:sz w:val="16"/>
                        <w:szCs w:val="16"/>
                        <w:u w:val="none"/>
                        <w:lang w:eastAsia="zh-TW"/>
                      </w:rPr>
                      <w:t xml:space="preserve"> </w:t>
                    </w:r>
                    <w:r w:rsidR="001D67E9">
                      <w:rPr>
                        <w:sz w:val="16"/>
                        <w:szCs w:val="16"/>
                      </w:rPr>
                      <w:t xml:space="preserve"> FAX: </w:t>
                    </w:r>
                    <w:r w:rsidR="001D67E9">
                      <w:rPr>
                        <w:rFonts w:hint="eastAsia"/>
                        <w:sz w:val="16"/>
                        <w:szCs w:val="16"/>
                      </w:rPr>
                      <w:t>03-2201459</w:t>
                    </w:r>
                  </w:p>
                  <w:p w:rsidR="001D67E9" w:rsidRDefault="001D67E9" w:rsidP="001D67E9">
                    <w:pPr>
                      <w:spacing w:line="180" w:lineRule="atLeast"/>
                      <w:ind w:right="41" w:firstLineChars="650" w:firstLine="1040"/>
                      <w:rPr>
                        <w:sz w:val="16"/>
                        <w:szCs w:val="16"/>
                      </w:rPr>
                    </w:pP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桃園縣桃園市中平路</w:t>
                    </w: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98</w:t>
                    </w: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號</w:t>
                    </w: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3</w:t>
                    </w: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樓之</w:t>
                    </w:r>
                    <w:r w:rsidRPr="001D67E9">
                      <w:rPr>
                        <w:rFonts w:hint="eastAsia"/>
                        <w:sz w:val="16"/>
                        <w:szCs w:val="16"/>
                      </w:rPr>
                      <w:t>2</w:t>
                    </w:r>
                  </w:p>
                  <w:p w:rsidR="001D67E9" w:rsidRDefault="001D67E9" w:rsidP="005D58A1">
                    <w:pPr>
                      <w:spacing w:line="180" w:lineRule="atLeast"/>
                      <w:ind w:right="41" w:firstLineChars="950" w:firstLine="15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http://www.peacegiant.com.tw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 w:rsidR="001D67E9">
      <w:rPr>
        <w:noProof/>
        <w:lang w:eastAsia="zh-TW"/>
      </w:rPr>
      <w:drawing>
        <wp:inline distT="0" distB="0" distL="0" distR="0" wp14:anchorId="04B4D9FB" wp14:editId="291B2B21">
          <wp:extent cx="2009775" cy="438150"/>
          <wp:effectExtent l="0" t="0" r="9525" b="0"/>
          <wp:docPr id="2" name="圖片 2" descr="pg logo ok chang ok-1ok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 logo ok chang ok-1ok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7E9" w:rsidRDefault="001D67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26AF"/>
    <w:multiLevelType w:val="singleLevel"/>
    <w:tmpl w:val="6E7E530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abstractNum w:abstractNumId="1">
    <w:nsid w:val="51351DA1"/>
    <w:multiLevelType w:val="singleLevel"/>
    <w:tmpl w:val="DB665960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9"/>
    <w:rsid w:val="00155C00"/>
    <w:rsid w:val="001D67E9"/>
    <w:rsid w:val="00337800"/>
    <w:rsid w:val="0034043C"/>
    <w:rsid w:val="003A46DE"/>
    <w:rsid w:val="00442A91"/>
    <w:rsid w:val="00562CB0"/>
    <w:rsid w:val="005D58A1"/>
    <w:rsid w:val="006D65B1"/>
    <w:rsid w:val="009206A2"/>
    <w:rsid w:val="00921BAC"/>
    <w:rsid w:val="00A04C4D"/>
    <w:rsid w:val="00A16AA2"/>
    <w:rsid w:val="00A80274"/>
    <w:rsid w:val="00B52C28"/>
    <w:rsid w:val="00B808A7"/>
    <w:rsid w:val="00C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A1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7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7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67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D67E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2A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A1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7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7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67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D67E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2A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1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TEL:03-2711599" TargetMode="External"/><Relationship Id="rId1" Type="http://schemas.openxmlformats.org/officeDocument/2006/relationships/hyperlink" Target="TEL:03-271159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B2F8-04A3-41AF-86CD-4F24CC56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Huang</cp:lastModifiedBy>
  <cp:revision>2</cp:revision>
  <dcterms:created xsi:type="dcterms:W3CDTF">2014-04-27T02:04:00Z</dcterms:created>
  <dcterms:modified xsi:type="dcterms:W3CDTF">2014-04-27T02:04:00Z</dcterms:modified>
</cp:coreProperties>
</file>